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049" w:rsidRDefault="00727049"/>
    <w:p w:rsidR="00727049" w:rsidRDefault="00727049"/>
    <w:p w:rsidR="00727049" w:rsidRDefault="00727049"/>
    <w:p w:rsidR="00727049" w:rsidRDefault="00727049"/>
    <w:p w:rsidR="00727049" w:rsidRDefault="00727049"/>
    <w:p w:rsidR="00727049" w:rsidRDefault="00727049"/>
    <w:p w:rsidR="00727049" w:rsidRDefault="0058673D" w:rsidP="00727049">
      <w:pPr>
        <w:jc w:val="center"/>
      </w:pPr>
      <w:r>
        <w:t>Canadian Products</w:t>
      </w:r>
    </w:p>
    <w:p w:rsidR="00727049" w:rsidRDefault="00727049" w:rsidP="00727049">
      <w:pPr>
        <w:jc w:val="center"/>
      </w:pPr>
    </w:p>
    <w:p w:rsidR="00727049" w:rsidRDefault="00727049" w:rsidP="00727049">
      <w:pPr>
        <w:jc w:val="center"/>
      </w:pPr>
    </w:p>
    <w:p w:rsidR="006A0E00" w:rsidRDefault="0058673D" w:rsidP="00727049">
      <w:pPr>
        <w:jc w:val="center"/>
      </w:pPr>
      <w:r>
        <w:t>Student’s Name</w:t>
      </w:r>
    </w:p>
    <w:p w:rsidR="006A0E00" w:rsidRDefault="0058673D" w:rsidP="00727049">
      <w:pPr>
        <w:jc w:val="center"/>
      </w:pPr>
      <w:r>
        <w:t>Institutional Affiliations</w:t>
      </w:r>
    </w:p>
    <w:p w:rsidR="00502A22" w:rsidRDefault="0058673D" w:rsidP="00727049">
      <w:pPr>
        <w:jc w:val="center"/>
      </w:pPr>
      <w:r>
        <w:t>Date</w:t>
      </w:r>
      <w:r>
        <w:br w:type="page"/>
      </w:r>
    </w:p>
    <w:p w:rsidR="00BA54B0" w:rsidRDefault="0058673D" w:rsidP="00727049">
      <w:pPr>
        <w:jc w:val="center"/>
        <w:rPr>
          <w:b/>
        </w:rPr>
      </w:pPr>
      <w:r w:rsidRPr="00727049">
        <w:rPr>
          <w:b/>
        </w:rPr>
        <w:lastRenderedPageBreak/>
        <w:t>Canadian Products</w:t>
      </w:r>
    </w:p>
    <w:p w:rsidR="00462E6A" w:rsidRDefault="0058673D" w:rsidP="00556D1B">
      <w:pPr>
        <w:ind w:firstLine="720"/>
      </w:pPr>
      <w:r>
        <w:t xml:space="preserve">Canada is a country that is majorly associated with agricultural products such as milk. The products contributing to Canada's association with agricultural </w:t>
      </w:r>
      <w:r>
        <w:t>products include beef and milk products such as cheese. Consumers in other parts of the world associate Canada with agricultural products, especially the milk products from Canada, to be of high quality compared to products from other parts of the world. T</w:t>
      </w:r>
      <w:r>
        <w:t>he production of these agricultural products contributes to the effective leveraging of these products to the international markets.</w:t>
      </w:r>
      <w:r w:rsidR="00B037C8">
        <w:t xml:space="preserve"> </w:t>
      </w:r>
    </w:p>
    <w:p w:rsidR="00727049" w:rsidRPr="00556D1B" w:rsidRDefault="0058673D" w:rsidP="00556D1B">
      <w:pPr>
        <w:ind w:firstLine="720"/>
        <w:rPr>
          <w:shd w:val="clear" w:color="auto" w:fill="FFFFFF"/>
        </w:rPr>
      </w:pPr>
      <w:r>
        <w:t xml:space="preserve">Some major retailers of milk and its products in Canada include Beatrice Foods Canada, Natrel, and </w:t>
      </w:r>
      <w:r w:rsidR="00556D1B">
        <w:t>nutrinor</w:t>
      </w:r>
      <w:r w:rsidR="00556D1B">
        <w:rPr>
          <w:shd w:val="clear" w:color="auto" w:fill="FFFFFF"/>
        </w:rPr>
        <w:t xml:space="preserve"> (Norris </w:t>
      </w:r>
      <w:r w:rsidR="00556D1B" w:rsidRPr="00556D1B">
        <w:rPr>
          <w:shd w:val="clear" w:color="auto" w:fill="FFFFFF"/>
        </w:rPr>
        <w:t>&amp; Cr</w:t>
      </w:r>
      <w:r w:rsidR="00556D1B">
        <w:rPr>
          <w:shd w:val="clear" w:color="auto" w:fill="FFFFFF"/>
        </w:rPr>
        <w:t>anfield,</w:t>
      </w:r>
      <w:r w:rsidR="00556D1B" w:rsidRPr="00556D1B">
        <w:rPr>
          <w:shd w:val="clear" w:color="auto" w:fill="FFFFFF"/>
        </w:rPr>
        <w:t xml:space="preserve"> 2019)</w:t>
      </w:r>
      <w:r>
        <w:t>. Among these retailers, Beatrice food limited has</w:t>
      </w:r>
      <w:r w:rsidRPr="00B037C8">
        <w:t xml:space="preserve"> </w:t>
      </w:r>
      <w:r>
        <w:t xml:space="preserve">the strongest brand image and equity because it is very competitive compared to other retailers. Beatrice Company's brand majorly involves agricultural products such as </w:t>
      </w:r>
      <w:r w:rsidR="00462E6A">
        <w:t>dairy products like Mountain high yogurt, Keller's butter, meadow Gold, and Hotel Bar Butter. The sale of these products contributes to the Company's profits and, therefore, the retailers' equity. The high demand for these products in Canada and the outside market has contributed to the Company's growth and the entire retail shops.</w:t>
      </w:r>
    </w:p>
    <w:p w:rsidR="00FC3EF5" w:rsidRDefault="0058673D" w:rsidP="00556D1B">
      <w:pPr>
        <w:ind w:firstLine="720"/>
      </w:pPr>
      <w:r>
        <w:t>The image of the retailers affects the entire image of the brand that a certain retailer is selling. Normally, certain retailers are associated with a certain line of products. If the retailer has a goo</w:t>
      </w:r>
      <w:r>
        <w:t xml:space="preserve">d reputation, for example, where the customers associate a certain retailer with </w:t>
      </w:r>
      <w:r w:rsidR="00B66ADE">
        <w:t>favourable</w:t>
      </w:r>
      <w:r>
        <w:t xml:space="preserve"> prices, the products' brand image also increases. </w:t>
      </w:r>
    </w:p>
    <w:p w:rsidR="00462E6A" w:rsidRDefault="0058673D" w:rsidP="00556D1B">
      <w:pPr>
        <w:ind w:firstLine="720"/>
      </w:pPr>
      <w:r>
        <w:t xml:space="preserve">Similarly, Beatrice retailers' ability to relate well with </w:t>
      </w:r>
      <w:r w:rsidR="00FC3EF5">
        <w:t>customers</w:t>
      </w:r>
      <w:r>
        <w:t xml:space="preserve"> increases customer loyalty to a certain retai</w:t>
      </w:r>
      <w:r>
        <w:t>ler</w:t>
      </w:r>
      <w:r w:rsidR="00FC3EF5">
        <w:t xml:space="preserve"> and hence the products sold. Keller's butter, which is one of Beatrice Company's products, facilitates the retailers to make profits due to the high demand that results from the increased brand loyalty. Additionally, the product's high quality makes it unique from other competitors and hence easy to identify. The retailers enjoy the profit from the high sales recorded both in the local and international markets.</w:t>
      </w:r>
    </w:p>
    <w:p w:rsidR="00FC3EF5" w:rsidRPr="00556D1B" w:rsidRDefault="0058673D" w:rsidP="00556D1B">
      <w:pPr>
        <w:ind w:firstLine="720"/>
        <w:rPr>
          <w:shd w:val="clear" w:color="auto" w:fill="FFFFFF"/>
        </w:rPr>
      </w:pPr>
      <w:r>
        <w:t xml:space="preserve">There are other ways the retailers can use to increase the brand knowledge of the products, </w:t>
      </w:r>
      <w:r>
        <w:t xml:space="preserve">in this case, </w:t>
      </w:r>
      <w:r w:rsidR="00061A9B">
        <w:t xml:space="preserve">Keller’s </w:t>
      </w:r>
      <w:r w:rsidR="00556D1B">
        <w:t>butter</w:t>
      </w:r>
      <w:r w:rsidR="00556D1B">
        <w:rPr>
          <w:shd w:val="clear" w:color="auto" w:fill="FFFFFF"/>
        </w:rPr>
        <w:t xml:space="preserve"> (Jehne</w:t>
      </w:r>
      <w:bookmarkStart w:id="0" w:name="_GoBack"/>
      <w:bookmarkEnd w:id="0"/>
      <w:r w:rsidR="00556D1B">
        <w:rPr>
          <w:shd w:val="clear" w:color="auto" w:fill="FFFFFF"/>
        </w:rPr>
        <w:t xml:space="preserve">, </w:t>
      </w:r>
      <w:r w:rsidR="00556D1B" w:rsidRPr="00556D1B">
        <w:rPr>
          <w:shd w:val="clear" w:color="auto" w:fill="FFFFFF"/>
        </w:rPr>
        <w:t>2017)</w:t>
      </w:r>
      <w:r w:rsidR="00061A9B">
        <w:t>. The Company can give free samples to allow potential customers to test the quality of the product. Free samples help in informing the potential customer about the quality of the product. Advertising is also the second method that can help increase brand knowledge. The Company can advertise through television and radio stations.</w:t>
      </w:r>
    </w:p>
    <w:p w:rsidR="00654F88" w:rsidRDefault="00654F88" w:rsidP="00654F88">
      <w:pPr>
        <w:jc w:val="center"/>
        <w:rPr>
          <w:b/>
        </w:rPr>
      </w:pPr>
    </w:p>
    <w:p w:rsidR="00654F88" w:rsidRDefault="00654F88" w:rsidP="00654F88">
      <w:pPr>
        <w:jc w:val="center"/>
        <w:rPr>
          <w:b/>
        </w:rPr>
      </w:pPr>
    </w:p>
    <w:p w:rsidR="00654F88" w:rsidRDefault="00654F88" w:rsidP="00654F88">
      <w:pPr>
        <w:jc w:val="center"/>
        <w:rPr>
          <w:b/>
        </w:rPr>
      </w:pPr>
    </w:p>
    <w:p w:rsidR="00654F88" w:rsidRDefault="00654F88" w:rsidP="00654F88">
      <w:pPr>
        <w:jc w:val="center"/>
        <w:rPr>
          <w:b/>
        </w:rPr>
      </w:pPr>
    </w:p>
    <w:p w:rsidR="00654F88" w:rsidRDefault="00654F88" w:rsidP="00654F88">
      <w:pPr>
        <w:jc w:val="center"/>
        <w:rPr>
          <w:b/>
        </w:rPr>
      </w:pPr>
    </w:p>
    <w:p w:rsidR="00654F88" w:rsidRDefault="00654F88" w:rsidP="00654F88">
      <w:pPr>
        <w:jc w:val="center"/>
        <w:rPr>
          <w:b/>
        </w:rPr>
      </w:pPr>
    </w:p>
    <w:p w:rsidR="00654F88" w:rsidRDefault="00654F88" w:rsidP="00654F88">
      <w:pPr>
        <w:jc w:val="center"/>
        <w:rPr>
          <w:b/>
        </w:rPr>
      </w:pPr>
    </w:p>
    <w:p w:rsidR="00654F88" w:rsidRDefault="00654F88" w:rsidP="00654F88">
      <w:pPr>
        <w:jc w:val="center"/>
        <w:rPr>
          <w:b/>
        </w:rPr>
      </w:pPr>
    </w:p>
    <w:p w:rsidR="00654F88" w:rsidRDefault="00654F88" w:rsidP="00654F88">
      <w:pPr>
        <w:jc w:val="center"/>
        <w:rPr>
          <w:b/>
        </w:rPr>
      </w:pPr>
    </w:p>
    <w:p w:rsidR="00654F88" w:rsidRDefault="00654F88" w:rsidP="00654F88">
      <w:pPr>
        <w:jc w:val="center"/>
        <w:rPr>
          <w:b/>
        </w:rPr>
      </w:pPr>
    </w:p>
    <w:p w:rsidR="00654F88" w:rsidRDefault="00654F88" w:rsidP="00654F88">
      <w:pPr>
        <w:jc w:val="center"/>
        <w:rPr>
          <w:b/>
        </w:rPr>
      </w:pPr>
    </w:p>
    <w:p w:rsidR="00654F88" w:rsidRDefault="00654F88" w:rsidP="00654F88">
      <w:pPr>
        <w:jc w:val="center"/>
        <w:rPr>
          <w:b/>
        </w:rPr>
      </w:pPr>
    </w:p>
    <w:p w:rsidR="00654F88" w:rsidRDefault="00654F88" w:rsidP="00654F88">
      <w:pPr>
        <w:jc w:val="center"/>
        <w:rPr>
          <w:b/>
        </w:rPr>
      </w:pPr>
    </w:p>
    <w:p w:rsidR="00654F88" w:rsidRPr="00654F88" w:rsidRDefault="0058673D" w:rsidP="00654F88">
      <w:pPr>
        <w:jc w:val="center"/>
        <w:rPr>
          <w:b/>
        </w:rPr>
      </w:pPr>
      <w:r w:rsidRPr="00654F88">
        <w:rPr>
          <w:b/>
        </w:rPr>
        <w:t>References</w:t>
      </w:r>
    </w:p>
    <w:p w:rsidR="00556D1B" w:rsidRPr="00556D1B" w:rsidRDefault="0058673D" w:rsidP="00556D1B">
      <w:pPr>
        <w:ind w:left="720" w:hanging="720"/>
      </w:pPr>
      <w:r w:rsidRPr="00556D1B">
        <w:rPr>
          <w:shd w:val="clear" w:color="auto" w:fill="FFFFFF"/>
        </w:rPr>
        <w:t>Jehne, C. (2017). Your institute: Reflections on my life as a food technologist. </w:t>
      </w:r>
      <w:r w:rsidRPr="00556D1B">
        <w:rPr>
          <w:i/>
          <w:iCs/>
          <w:shd w:val="clear" w:color="auto" w:fill="FFFFFF"/>
        </w:rPr>
        <w:t>Food Australia</w:t>
      </w:r>
      <w:r w:rsidRPr="00556D1B">
        <w:rPr>
          <w:shd w:val="clear" w:color="auto" w:fill="FFFFFF"/>
        </w:rPr>
        <w:t>, </w:t>
      </w:r>
      <w:r w:rsidRPr="00556D1B">
        <w:rPr>
          <w:i/>
          <w:iCs/>
          <w:shd w:val="clear" w:color="auto" w:fill="FFFFFF"/>
        </w:rPr>
        <w:t>69</w:t>
      </w:r>
      <w:r w:rsidRPr="00556D1B">
        <w:rPr>
          <w:shd w:val="clear" w:color="auto" w:fill="FFFFFF"/>
        </w:rPr>
        <w:t>(3), 9-11.</w:t>
      </w:r>
    </w:p>
    <w:p w:rsidR="00556D1B" w:rsidRPr="00556D1B" w:rsidRDefault="0058673D" w:rsidP="00556D1B">
      <w:pPr>
        <w:ind w:left="720" w:hanging="720"/>
        <w:rPr>
          <w:shd w:val="clear" w:color="auto" w:fill="FFFFFF"/>
        </w:rPr>
      </w:pPr>
      <w:r w:rsidRPr="00556D1B">
        <w:rPr>
          <w:shd w:val="clear" w:color="auto" w:fill="FFFFFF"/>
        </w:rPr>
        <w:t>Norris, A., &amp; Cranfield, J. (2019). Consumer preferences for country-of-origin labeling in protected markets: Evidence from the Canadian dairy market. </w:t>
      </w:r>
      <w:r w:rsidRPr="00556D1B">
        <w:rPr>
          <w:i/>
          <w:iCs/>
          <w:shd w:val="clear" w:color="auto" w:fill="FFFFFF"/>
        </w:rPr>
        <w:t>Applied Economic Perspectives and Policy</w:t>
      </w:r>
      <w:r w:rsidRPr="00556D1B">
        <w:rPr>
          <w:shd w:val="clear" w:color="auto" w:fill="FFFFFF"/>
        </w:rPr>
        <w:t>, </w:t>
      </w:r>
      <w:r w:rsidRPr="00556D1B">
        <w:rPr>
          <w:i/>
          <w:iCs/>
          <w:shd w:val="clear" w:color="auto" w:fill="FFFFFF"/>
        </w:rPr>
        <w:t>41</w:t>
      </w:r>
      <w:r w:rsidRPr="00556D1B">
        <w:rPr>
          <w:shd w:val="clear" w:color="auto" w:fill="FFFFFF"/>
        </w:rPr>
        <w:t>(3), 391-403.</w:t>
      </w:r>
    </w:p>
    <w:p w:rsidR="00061A9B" w:rsidRDefault="00061A9B" w:rsidP="00727049"/>
    <w:p w:rsidR="00061A9B" w:rsidRDefault="00061A9B" w:rsidP="00727049"/>
    <w:p w:rsidR="00061A9B" w:rsidRDefault="00061A9B" w:rsidP="00727049"/>
    <w:p w:rsidR="00061A9B" w:rsidRDefault="00061A9B" w:rsidP="00727049"/>
    <w:p w:rsidR="00061A9B" w:rsidRDefault="00061A9B" w:rsidP="00727049"/>
    <w:p w:rsidR="00061A9B" w:rsidRPr="00727049" w:rsidRDefault="00061A9B" w:rsidP="00727049"/>
    <w:p w:rsidR="00502A22" w:rsidRDefault="00502A22"/>
    <w:p w:rsidR="00502A22" w:rsidRDefault="00502A22"/>
    <w:p w:rsidR="00502A22" w:rsidRDefault="00502A22"/>
    <w:p w:rsidR="00502A22" w:rsidRDefault="00502A22"/>
    <w:p w:rsidR="00502A22" w:rsidRDefault="00502A22"/>
    <w:p w:rsidR="00502A22" w:rsidRDefault="00502A22"/>
    <w:p w:rsidR="00502A22" w:rsidRDefault="00502A22"/>
    <w:p w:rsidR="00502A22" w:rsidRDefault="00502A22"/>
    <w:p w:rsidR="00502A22" w:rsidRDefault="00502A22"/>
    <w:p w:rsidR="00502A22" w:rsidRDefault="00502A22"/>
    <w:p w:rsidR="00502A22" w:rsidRDefault="00502A22"/>
    <w:p w:rsidR="00502A22" w:rsidRDefault="00502A22"/>
    <w:p w:rsidR="00502A22" w:rsidRDefault="00502A22"/>
    <w:p w:rsidR="00502A22" w:rsidRDefault="00502A22"/>
    <w:p w:rsidR="00502A22" w:rsidRDefault="00502A22"/>
    <w:p w:rsidR="00502A22" w:rsidRDefault="00502A22"/>
    <w:p w:rsidR="00502A22" w:rsidRDefault="00502A22"/>
    <w:p w:rsidR="00502A22" w:rsidRDefault="00502A22"/>
    <w:sectPr w:rsidR="00502A22" w:rsidSect="00502A22">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73D" w:rsidRDefault="0058673D">
      <w:pPr>
        <w:spacing w:after="0" w:line="240" w:lineRule="auto"/>
      </w:pPr>
      <w:r>
        <w:separator/>
      </w:r>
    </w:p>
  </w:endnote>
  <w:endnote w:type="continuationSeparator" w:id="0">
    <w:p w:rsidR="0058673D" w:rsidRDefault="0058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73D" w:rsidRDefault="0058673D">
      <w:pPr>
        <w:spacing w:after="0" w:line="240" w:lineRule="auto"/>
      </w:pPr>
      <w:r>
        <w:separator/>
      </w:r>
    </w:p>
  </w:footnote>
  <w:footnote w:type="continuationSeparator" w:id="0">
    <w:p w:rsidR="0058673D" w:rsidRDefault="00586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461529"/>
      <w:docPartObj>
        <w:docPartGallery w:val="Page Numbers (Top of Page)"/>
        <w:docPartUnique/>
      </w:docPartObj>
    </w:sdtPr>
    <w:sdtEndPr>
      <w:rPr>
        <w:noProof/>
      </w:rPr>
    </w:sdtEndPr>
    <w:sdtContent>
      <w:p w:rsidR="00502A22" w:rsidRPr="00502A22" w:rsidRDefault="0058673D" w:rsidP="00502A22">
        <w:pPr>
          <w:rPr>
            <w:shd w:val="clear" w:color="auto" w:fill="FFFFFF"/>
          </w:rPr>
        </w:pPr>
        <w:r>
          <w:t xml:space="preserve">CANADIAN PRODUCTS                                                                                                         </w:t>
        </w:r>
        <w:r>
          <w:fldChar w:fldCharType="begin"/>
        </w:r>
        <w:r>
          <w:instrText xml:space="preserve"> PAGE   \* MERGEFORMAT </w:instrText>
        </w:r>
        <w:r>
          <w:fldChar w:fldCharType="separate"/>
        </w:r>
        <w:r w:rsidR="00B66ADE">
          <w:rPr>
            <w:noProof/>
          </w:rPr>
          <w:t>2</w:t>
        </w:r>
        <w:r>
          <w:rPr>
            <w:noProof/>
          </w:rPr>
          <w:fldChar w:fldCharType="end"/>
        </w:r>
      </w:p>
    </w:sdtContent>
  </w:sdt>
  <w:p w:rsidR="00502A22" w:rsidRDefault="00502A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A22" w:rsidRDefault="0058673D">
    <w:pPr>
      <w:pStyle w:val="Header"/>
      <w:jc w:val="right"/>
    </w:pPr>
    <w:r>
      <w:t>Running head: CANADIAN</w:t>
    </w:r>
    <w:sdt>
      <w:sdtPr>
        <w:id w:val="519135301"/>
        <w:docPartObj>
          <w:docPartGallery w:val="Page Numbers (Top of Page)"/>
          <w:docPartUnique/>
        </w:docPartObj>
      </w:sdtPr>
      <w:sdtEndPr>
        <w:rPr>
          <w:noProof/>
        </w:rPr>
      </w:sdtEndPr>
      <w:sdtContent>
        <w:r>
          <w:t xml:space="preserve"> PRODUCTS</w:t>
        </w:r>
        <w:r>
          <w:tab/>
        </w:r>
        <w:r>
          <w:tab/>
        </w:r>
        <w:r>
          <w:fldChar w:fldCharType="begin"/>
        </w:r>
        <w:r>
          <w:instrText xml:space="preserve"> PAGE   \* MERGEFORMAT </w:instrText>
        </w:r>
        <w:r>
          <w:fldChar w:fldCharType="separate"/>
        </w:r>
        <w:r>
          <w:rPr>
            <w:noProof/>
          </w:rPr>
          <w:t>1</w:t>
        </w:r>
        <w:r>
          <w:rPr>
            <w:noProof/>
          </w:rPr>
          <w:fldChar w:fldCharType="end"/>
        </w:r>
      </w:sdtContent>
    </w:sdt>
  </w:p>
  <w:p w:rsidR="00502A22" w:rsidRDefault="00502A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A22"/>
    <w:rsid w:val="00001A9C"/>
    <w:rsid w:val="00017F13"/>
    <w:rsid w:val="00061A9B"/>
    <w:rsid w:val="000A1396"/>
    <w:rsid w:val="000A711E"/>
    <w:rsid w:val="001062DF"/>
    <w:rsid w:val="00126B3F"/>
    <w:rsid w:val="001355F0"/>
    <w:rsid w:val="00160AF4"/>
    <w:rsid w:val="00174F7F"/>
    <w:rsid w:val="0018367B"/>
    <w:rsid w:val="00203773"/>
    <w:rsid w:val="00235590"/>
    <w:rsid w:val="002F7D3A"/>
    <w:rsid w:val="00360A89"/>
    <w:rsid w:val="003A3B8A"/>
    <w:rsid w:val="004134E6"/>
    <w:rsid w:val="004304E9"/>
    <w:rsid w:val="0043305B"/>
    <w:rsid w:val="00462E6A"/>
    <w:rsid w:val="00472F40"/>
    <w:rsid w:val="00502A22"/>
    <w:rsid w:val="0052501B"/>
    <w:rsid w:val="00530990"/>
    <w:rsid w:val="00553911"/>
    <w:rsid w:val="00556D1B"/>
    <w:rsid w:val="0058673D"/>
    <w:rsid w:val="005E462D"/>
    <w:rsid w:val="005E6521"/>
    <w:rsid w:val="00654F88"/>
    <w:rsid w:val="006751FD"/>
    <w:rsid w:val="006A0E00"/>
    <w:rsid w:val="006B7441"/>
    <w:rsid w:val="006C30A9"/>
    <w:rsid w:val="007104D1"/>
    <w:rsid w:val="00712085"/>
    <w:rsid w:val="00727049"/>
    <w:rsid w:val="007278C8"/>
    <w:rsid w:val="0077011B"/>
    <w:rsid w:val="007E0236"/>
    <w:rsid w:val="00827F8A"/>
    <w:rsid w:val="00831D59"/>
    <w:rsid w:val="00841ECF"/>
    <w:rsid w:val="008721E5"/>
    <w:rsid w:val="008C5AD5"/>
    <w:rsid w:val="009644E4"/>
    <w:rsid w:val="009776C7"/>
    <w:rsid w:val="009A6462"/>
    <w:rsid w:val="009A6931"/>
    <w:rsid w:val="009B65A7"/>
    <w:rsid w:val="00AC5DD8"/>
    <w:rsid w:val="00B037C8"/>
    <w:rsid w:val="00B03DBC"/>
    <w:rsid w:val="00B66ADE"/>
    <w:rsid w:val="00BA54B0"/>
    <w:rsid w:val="00CF7E54"/>
    <w:rsid w:val="00D979DE"/>
    <w:rsid w:val="00DF00EF"/>
    <w:rsid w:val="00E8543B"/>
    <w:rsid w:val="00ED21D1"/>
    <w:rsid w:val="00F0487D"/>
    <w:rsid w:val="00FA7775"/>
    <w:rsid w:val="00FC3EF5"/>
    <w:rsid w:val="00FD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A3F1E-59B5-4179-BE21-A9620B41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A22"/>
  </w:style>
  <w:style w:type="paragraph" w:styleId="Footer">
    <w:name w:val="footer"/>
    <w:basedOn w:val="Normal"/>
    <w:link w:val="FooterChar"/>
    <w:uiPriority w:val="99"/>
    <w:unhideWhenUsed/>
    <w:rsid w:val="00502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A710D77-4B92-4806-912F-16B007E6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2021-03-21T18:17:00Z</dcterms:created>
  <dcterms:modified xsi:type="dcterms:W3CDTF">2021-03-21T18:17:00Z</dcterms:modified>
</cp:coreProperties>
</file>